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C365" w14:textId="77777777" w:rsidR="001B3EC1" w:rsidRPr="001B3EC1" w:rsidRDefault="001B3EC1" w:rsidP="001B3EC1">
      <w:pPr>
        <w:pStyle w:val="a5"/>
        <w:widowControl w:val="0"/>
        <w:spacing w:before="0" w:beforeAutospacing="0" w:after="0" w:afterAutospacing="0" w:line="578" w:lineRule="exact"/>
        <w:jc w:val="both"/>
        <w:textAlignment w:val="baseline"/>
        <w:rPr>
          <w:rFonts w:ascii="Times New Roman" w:eastAsia="黑体" w:hAnsi="Times New Roman" w:cs="Times New Roman"/>
          <w:sz w:val="32"/>
          <w:szCs w:val="32"/>
        </w:rPr>
      </w:pPr>
      <w:r w:rsidRPr="001B3EC1">
        <w:rPr>
          <w:rFonts w:ascii="Times New Roman" w:eastAsia="黑体" w:hAnsi="Times New Roman" w:cs="Times New Roman"/>
          <w:sz w:val="32"/>
          <w:szCs w:val="32"/>
        </w:rPr>
        <w:t>附件</w:t>
      </w:r>
      <w:r w:rsidRPr="001B3EC1">
        <w:rPr>
          <w:rFonts w:ascii="Times New Roman" w:eastAsia="黑体" w:hAnsi="Times New Roman" w:cs="Times New Roman"/>
          <w:sz w:val="32"/>
          <w:szCs w:val="32"/>
        </w:rPr>
        <w:t>1</w:t>
      </w:r>
    </w:p>
    <w:p w14:paraId="5434B4F5" w14:textId="77777777" w:rsidR="001B3EC1" w:rsidRDefault="001B3EC1" w:rsidP="001B3EC1">
      <w:pPr>
        <w:pStyle w:val="a5"/>
        <w:widowControl w:val="0"/>
        <w:spacing w:before="0" w:beforeAutospacing="0" w:after="0" w:afterAutospacing="0" w:line="52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考核评分表</w:t>
      </w:r>
    </w:p>
    <w:p w14:paraId="050F0ED9" w14:textId="77777777" w:rsidR="001B3EC1" w:rsidRDefault="001B3EC1" w:rsidP="001B3EC1">
      <w:pPr>
        <w:pStyle w:val="a5"/>
        <w:widowControl w:val="0"/>
        <w:spacing w:before="0" w:beforeAutospacing="0" w:after="0" w:afterAutospacing="0" w:line="360" w:lineRule="exact"/>
        <w:rPr>
          <w:rFonts w:ascii="Times New Roman" w:eastAsia="仿宋_GB2312" w:hAnsi="Times New Roman" w:cs="Times New Roman"/>
          <w:color w:val="333333"/>
          <w:sz w:val="28"/>
          <w:szCs w:val="32"/>
          <w:u w:val="single"/>
        </w:rPr>
      </w:pPr>
      <w:r w:rsidRPr="001B3EC1">
        <w:rPr>
          <w:rFonts w:ascii="Times New Roman" w:eastAsia="仿宋_GB2312" w:hAnsi="Times New Roman" w:cs="Times New Roman" w:hint="eastAsia"/>
          <w:color w:val="333333"/>
          <w:sz w:val="28"/>
          <w:szCs w:val="32"/>
        </w:rPr>
        <w:t>机构名称</w:t>
      </w:r>
      <w:r>
        <w:rPr>
          <w:rFonts w:ascii="Times New Roman" w:eastAsia="仿宋_GB2312" w:hAnsi="Times New Roman" w:cs="Times New Roman" w:hint="eastAsia"/>
          <w:color w:val="333333"/>
          <w:sz w:val="28"/>
          <w:szCs w:val="32"/>
          <w:u w:val="single"/>
        </w:rPr>
        <w:t xml:space="preserve">          </w:t>
      </w:r>
      <w:r w:rsidRPr="001B3EC1">
        <w:rPr>
          <w:rFonts w:ascii="Times New Roman" w:eastAsia="仿宋_GB2312" w:hAnsi="Times New Roman" w:cs="Times New Roman" w:hint="eastAsia"/>
          <w:color w:val="333333"/>
          <w:sz w:val="28"/>
          <w:szCs w:val="32"/>
          <w:u w:val="single"/>
        </w:rPr>
        <w:t xml:space="preserve">          </w:t>
      </w:r>
      <w:r>
        <w:rPr>
          <w:rFonts w:ascii="Times New Roman" w:eastAsia="仿宋_GB2312" w:hAnsi="Times New Roman" w:cs="Times New Roman" w:hint="eastAsia"/>
          <w:color w:val="333333"/>
          <w:sz w:val="28"/>
          <w:szCs w:val="32"/>
          <w:u w:val="single"/>
        </w:rPr>
        <w:t xml:space="preserve">  </w:t>
      </w:r>
      <w:r w:rsidRPr="001B3EC1">
        <w:rPr>
          <w:rFonts w:ascii="Times New Roman" w:eastAsia="仿宋_GB2312" w:hAnsi="Times New Roman" w:cs="Times New Roman" w:hint="eastAsia"/>
          <w:color w:val="333333"/>
          <w:sz w:val="28"/>
          <w:szCs w:val="32"/>
          <w:u w:val="single"/>
        </w:rPr>
        <w:t xml:space="preserve">      </w:t>
      </w:r>
      <w:r>
        <w:rPr>
          <w:rFonts w:ascii="Times New Roman" w:eastAsia="仿宋_GB2312" w:hAnsi="Times New Roman" w:cs="Times New Roman" w:hint="eastAsia"/>
          <w:color w:val="333333"/>
          <w:sz w:val="28"/>
          <w:szCs w:val="32"/>
          <w:u w:val="single"/>
        </w:rPr>
        <w:t xml:space="preserve">   </w:t>
      </w:r>
      <w:r w:rsidRPr="001B3EC1">
        <w:rPr>
          <w:rFonts w:ascii="Times New Roman" w:eastAsia="仿宋_GB2312" w:hAnsi="Times New Roman" w:cs="Times New Roman" w:hint="eastAsia"/>
          <w:color w:val="333333"/>
          <w:sz w:val="28"/>
          <w:szCs w:val="32"/>
          <w:u w:val="single"/>
        </w:rPr>
        <w:t xml:space="preserve">  </w:t>
      </w:r>
      <w:r w:rsidRPr="001B3EC1">
        <w:rPr>
          <w:rFonts w:ascii="Times New Roman" w:eastAsia="仿宋_GB2312" w:hAnsi="Times New Roman" w:cs="Times New Roman" w:hint="eastAsia"/>
          <w:color w:val="333333"/>
          <w:sz w:val="28"/>
          <w:szCs w:val="32"/>
        </w:rPr>
        <w:t>资质证书编号</w:t>
      </w:r>
      <w:r w:rsidRPr="001B3EC1">
        <w:rPr>
          <w:rFonts w:ascii="Times New Roman" w:eastAsia="仿宋_GB2312" w:hAnsi="Times New Roman" w:cs="Times New Roman" w:hint="eastAsia"/>
          <w:color w:val="333333"/>
          <w:sz w:val="28"/>
          <w:szCs w:val="32"/>
          <w:u w:val="single"/>
        </w:rPr>
        <w:t xml:space="preserve">           </w:t>
      </w:r>
      <w:r>
        <w:rPr>
          <w:rFonts w:ascii="Times New Roman" w:eastAsia="仿宋_GB2312" w:hAnsi="Times New Roman" w:cs="Times New Roman" w:hint="eastAsia"/>
          <w:color w:val="333333"/>
          <w:sz w:val="28"/>
          <w:szCs w:val="32"/>
          <w:u w:val="single"/>
        </w:rPr>
        <w:t xml:space="preserve">  </w:t>
      </w:r>
      <w:r w:rsidRPr="001B3EC1">
        <w:rPr>
          <w:rFonts w:ascii="Times New Roman" w:eastAsia="仿宋_GB2312" w:hAnsi="Times New Roman" w:cs="Times New Roman" w:hint="eastAsia"/>
          <w:color w:val="333333"/>
          <w:sz w:val="28"/>
          <w:szCs w:val="32"/>
          <w:u w:val="single"/>
        </w:rPr>
        <w:t xml:space="preserve">       </w:t>
      </w:r>
      <w:r>
        <w:rPr>
          <w:rFonts w:ascii="Times New Roman" w:eastAsia="仿宋_GB2312" w:hAnsi="Times New Roman" w:cs="Times New Roman" w:hint="eastAsia"/>
          <w:color w:val="333333"/>
          <w:sz w:val="28"/>
          <w:szCs w:val="32"/>
          <w:u w:val="single"/>
        </w:rPr>
        <w:t xml:space="preserve">     </w:t>
      </w:r>
      <w:r w:rsidRPr="001B3EC1">
        <w:rPr>
          <w:rFonts w:ascii="Times New Roman" w:eastAsia="仿宋_GB2312" w:hAnsi="Times New Roman" w:cs="Times New Roman" w:hint="eastAsia"/>
          <w:color w:val="333333"/>
          <w:sz w:val="28"/>
          <w:szCs w:val="32"/>
          <w:u w:val="single"/>
        </w:rPr>
        <w:t xml:space="preserve">          </w:t>
      </w:r>
    </w:p>
    <w:p w14:paraId="2DB94744" w14:textId="77777777" w:rsidR="001B3EC1" w:rsidRDefault="001B3EC1" w:rsidP="001B3EC1">
      <w:pPr>
        <w:spacing w:line="20" w:lineRule="exact"/>
      </w:pPr>
    </w:p>
    <w:p w14:paraId="37EFCA87" w14:textId="77777777" w:rsidR="001B3EC1" w:rsidRDefault="001B3EC1" w:rsidP="001B3EC1">
      <w:pPr>
        <w:tabs>
          <w:tab w:val="left" w:pos="2742"/>
        </w:tabs>
        <w:spacing w:line="20" w:lineRule="exact"/>
      </w:pPr>
      <w:r>
        <w:tab/>
      </w:r>
    </w:p>
    <w:p w14:paraId="05397A2F" w14:textId="77777777" w:rsidR="001B3EC1" w:rsidRDefault="001B3EC1" w:rsidP="001B3EC1">
      <w:pPr>
        <w:tabs>
          <w:tab w:val="left" w:pos="2742"/>
        </w:tabs>
        <w:spacing w:line="20" w:lineRule="exact"/>
      </w:pPr>
    </w:p>
    <w:tbl>
      <w:tblPr>
        <w:tblStyle w:val="a7"/>
        <w:tblpPr w:leftFromText="180" w:rightFromText="180" w:vertAnchor="text" w:horzAnchor="margin" w:tblpY="253"/>
        <w:tblOverlap w:val="never"/>
        <w:tblW w:w="13976" w:type="dxa"/>
        <w:tblLayout w:type="fixed"/>
        <w:tblLook w:val="04A0" w:firstRow="1" w:lastRow="0" w:firstColumn="1" w:lastColumn="0" w:noHBand="0" w:noVBand="1"/>
      </w:tblPr>
      <w:tblGrid>
        <w:gridCol w:w="1668"/>
        <w:gridCol w:w="9791"/>
        <w:gridCol w:w="1573"/>
        <w:gridCol w:w="944"/>
      </w:tblGrid>
      <w:tr w:rsidR="001B3EC1" w:rsidRPr="001B3EC1" w14:paraId="080C7C31" w14:textId="77777777" w:rsidTr="001B3EC1">
        <w:trPr>
          <w:trHeight w:val="86"/>
        </w:trPr>
        <w:tc>
          <w:tcPr>
            <w:tcW w:w="1668" w:type="dxa"/>
            <w:vAlign w:val="center"/>
          </w:tcPr>
          <w:p w14:paraId="09110816"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b/>
                <w:bCs/>
                <w:color w:val="333333"/>
                <w:sz w:val="22"/>
                <w:szCs w:val="28"/>
              </w:rPr>
            </w:pPr>
            <w:r w:rsidRPr="001B3EC1">
              <w:rPr>
                <w:rFonts w:asciiTheme="minorEastAsia" w:hAnsiTheme="minorEastAsia" w:cs="黑体" w:hint="eastAsia"/>
                <w:b/>
                <w:bCs/>
                <w:color w:val="333333"/>
                <w:sz w:val="22"/>
                <w:szCs w:val="28"/>
              </w:rPr>
              <w:t>考核内容</w:t>
            </w:r>
          </w:p>
        </w:tc>
        <w:tc>
          <w:tcPr>
            <w:tcW w:w="9791" w:type="dxa"/>
            <w:vAlign w:val="center"/>
          </w:tcPr>
          <w:p w14:paraId="6D6FF182"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b/>
                <w:bCs/>
                <w:color w:val="333333"/>
                <w:sz w:val="22"/>
                <w:szCs w:val="28"/>
              </w:rPr>
            </w:pPr>
            <w:r w:rsidRPr="001B3EC1">
              <w:rPr>
                <w:rFonts w:asciiTheme="minorEastAsia" w:hAnsiTheme="minorEastAsia" w:cs="黑体" w:hint="eastAsia"/>
                <w:b/>
                <w:bCs/>
                <w:color w:val="333333"/>
                <w:sz w:val="22"/>
                <w:szCs w:val="28"/>
              </w:rPr>
              <w:t>评分标准</w:t>
            </w:r>
          </w:p>
        </w:tc>
        <w:tc>
          <w:tcPr>
            <w:tcW w:w="1573" w:type="dxa"/>
            <w:vAlign w:val="center"/>
          </w:tcPr>
          <w:p w14:paraId="7A90E6EF"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b/>
                <w:bCs/>
                <w:color w:val="333333"/>
                <w:sz w:val="22"/>
                <w:szCs w:val="28"/>
              </w:rPr>
            </w:pPr>
            <w:r w:rsidRPr="001B3EC1">
              <w:rPr>
                <w:rFonts w:asciiTheme="minorEastAsia" w:hAnsiTheme="minorEastAsia" w:cs="黑体" w:hint="eastAsia"/>
                <w:b/>
                <w:bCs/>
                <w:color w:val="333333"/>
                <w:sz w:val="22"/>
                <w:szCs w:val="28"/>
              </w:rPr>
              <w:t>评分标准</w:t>
            </w:r>
          </w:p>
        </w:tc>
        <w:tc>
          <w:tcPr>
            <w:tcW w:w="944" w:type="dxa"/>
            <w:vAlign w:val="center"/>
          </w:tcPr>
          <w:p w14:paraId="23F84F72"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b/>
                <w:bCs/>
                <w:color w:val="333333"/>
                <w:sz w:val="22"/>
                <w:szCs w:val="28"/>
              </w:rPr>
            </w:pPr>
            <w:r w:rsidRPr="001B3EC1">
              <w:rPr>
                <w:rFonts w:asciiTheme="minorEastAsia" w:hAnsiTheme="minorEastAsia" w:cs="黑体" w:hint="eastAsia"/>
                <w:b/>
                <w:bCs/>
                <w:color w:val="333333"/>
                <w:sz w:val="22"/>
                <w:szCs w:val="28"/>
              </w:rPr>
              <w:t>分值</w:t>
            </w:r>
          </w:p>
        </w:tc>
      </w:tr>
      <w:tr w:rsidR="001B3EC1" w:rsidRPr="001B3EC1" w14:paraId="137B6222" w14:textId="77777777" w:rsidTr="001B3EC1">
        <w:trPr>
          <w:trHeight w:val="86"/>
        </w:trPr>
        <w:tc>
          <w:tcPr>
            <w:tcW w:w="1668" w:type="dxa"/>
            <w:vMerge w:val="restart"/>
            <w:vAlign w:val="center"/>
          </w:tcPr>
          <w:p w14:paraId="62052AFB"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sz w:val="22"/>
                <w:szCs w:val="28"/>
              </w:rPr>
            </w:pPr>
            <w:r w:rsidRPr="001B3EC1">
              <w:rPr>
                <w:rFonts w:asciiTheme="minorEastAsia" w:hAnsiTheme="minorEastAsia" w:hint="eastAsia"/>
                <w:sz w:val="22"/>
                <w:szCs w:val="28"/>
              </w:rPr>
              <w:t>报告编写情况</w:t>
            </w:r>
          </w:p>
          <w:p w14:paraId="7B4ECE73"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r w:rsidRPr="001B3EC1">
              <w:rPr>
                <w:rFonts w:asciiTheme="minorEastAsia" w:hAnsiTheme="minorEastAsia" w:hint="eastAsia"/>
                <w:sz w:val="22"/>
                <w:szCs w:val="28"/>
              </w:rPr>
              <w:t>（由专家组打分，共 50分）</w:t>
            </w:r>
          </w:p>
        </w:tc>
        <w:tc>
          <w:tcPr>
            <w:tcW w:w="9791" w:type="dxa"/>
            <w:vAlign w:val="center"/>
          </w:tcPr>
          <w:p w14:paraId="195307DE"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1.资质是否在有效期内</w:t>
            </w:r>
          </w:p>
        </w:tc>
        <w:tc>
          <w:tcPr>
            <w:tcW w:w="1573" w:type="dxa"/>
            <w:vAlign w:val="center"/>
          </w:tcPr>
          <w:p w14:paraId="21618D51"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5分</w:t>
            </w:r>
          </w:p>
        </w:tc>
        <w:tc>
          <w:tcPr>
            <w:tcW w:w="944" w:type="dxa"/>
            <w:vAlign w:val="center"/>
          </w:tcPr>
          <w:p w14:paraId="367722B6"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2D011677" w14:textId="77777777" w:rsidTr="001B3EC1">
        <w:trPr>
          <w:trHeight w:val="86"/>
        </w:trPr>
        <w:tc>
          <w:tcPr>
            <w:tcW w:w="1668" w:type="dxa"/>
            <w:vMerge/>
            <w:vAlign w:val="center"/>
          </w:tcPr>
          <w:p w14:paraId="7F7066CC"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1624A602"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2.评价报告是否符合编制导则要求</w:t>
            </w:r>
          </w:p>
        </w:tc>
        <w:tc>
          <w:tcPr>
            <w:tcW w:w="1573" w:type="dxa"/>
            <w:vAlign w:val="center"/>
          </w:tcPr>
          <w:p w14:paraId="170164FC"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Times New Roman" w:hint="eastAsia"/>
                <w:color w:val="333333"/>
                <w:sz w:val="22"/>
                <w:szCs w:val="28"/>
              </w:rPr>
              <w:t>5分</w:t>
            </w:r>
          </w:p>
        </w:tc>
        <w:tc>
          <w:tcPr>
            <w:tcW w:w="944" w:type="dxa"/>
            <w:vAlign w:val="center"/>
          </w:tcPr>
          <w:p w14:paraId="2B8BCB40"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r>
      <w:tr w:rsidR="001B3EC1" w:rsidRPr="001B3EC1" w14:paraId="34CAFC5F" w14:textId="77777777" w:rsidTr="001B3EC1">
        <w:trPr>
          <w:trHeight w:val="86"/>
        </w:trPr>
        <w:tc>
          <w:tcPr>
            <w:tcW w:w="1668" w:type="dxa"/>
            <w:vMerge/>
            <w:vAlign w:val="center"/>
          </w:tcPr>
          <w:p w14:paraId="1DC7A042"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0E5BD354"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3.评价内容是否在该公司业务范围内</w:t>
            </w:r>
          </w:p>
        </w:tc>
        <w:tc>
          <w:tcPr>
            <w:tcW w:w="1573" w:type="dxa"/>
            <w:vAlign w:val="center"/>
          </w:tcPr>
          <w:p w14:paraId="73C6FEB3"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5分</w:t>
            </w:r>
          </w:p>
        </w:tc>
        <w:tc>
          <w:tcPr>
            <w:tcW w:w="944" w:type="dxa"/>
            <w:vAlign w:val="center"/>
          </w:tcPr>
          <w:p w14:paraId="34261A48"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5B3B3413" w14:textId="77777777" w:rsidTr="001B3EC1">
        <w:trPr>
          <w:trHeight w:val="86"/>
        </w:trPr>
        <w:tc>
          <w:tcPr>
            <w:tcW w:w="1668" w:type="dxa"/>
            <w:vMerge/>
            <w:vAlign w:val="center"/>
          </w:tcPr>
          <w:p w14:paraId="6A409589"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4AB59E7B"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4.评价报告的评价内容是否完善，相关技术措施，安全对策建议是否具体科学</w:t>
            </w:r>
          </w:p>
        </w:tc>
        <w:tc>
          <w:tcPr>
            <w:tcW w:w="1573" w:type="dxa"/>
            <w:vAlign w:val="center"/>
          </w:tcPr>
          <w:p w14:paraId="348DBC3C"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3分</w:t>
            </w:r>
          </w:p>
        </w:tc>
        <w:tc>
          <w:tcPr>
            <w:tcW w:w="944" w:type="dxa"/>
            <w:vAlign w:val="center"/>
          </w:tcPr>
          <w:p w14:paraId="3C7B24AF"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439F7553" w14:textId="77777777" w:rsidTr="001B3EC1">
        <w:trPr>
          <w:trHeight w:val="86"/>
        </w:trPr>
        <w:tc>
          <w:tcPr>
            <w:tcW w:w="1668" w:type="dxa"/>
            <w:vMerge/>
            <w:vAlign w:val="center"/>
          </w:tcPr>
          <w:p w14:paraId="0949A954"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69F1A89F"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b/>
                <w:bCs/>
                <w:color w:val="333333"/>
                <w:sz w:val="22"/>
                <w:szCs w:val="28"/>
              </w:rPr>
            </w:pPr>
            <w:r w:rsidRPr="001B3EC1">
              <w:rPr>
                <w:rFonts w:asciiTheme="minorEastAsia" w:hAnsiTheme="minorEastAsia" w:cs="Times New Roman" w:hint="eastAsia"/>
                <w:color w:val="333333"/>
                <w:sz w:val="22"/>
                <w:szCs w:val="28"/>
              </w:rPr>
              <w:t>5.签字是否原件</w:t>
            </w:r>
          </w:p>
        </w:tc>
        <w:tc>
          <w:tcPr>
            <w:tcW w:w="1573" w:type="dxa"/>
            <w:vAlign w:val="center"/>
          </w:tcPr>
          <w:p w14:paraId="76DEC2EF"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8分</w:t>
            </w:r>
          </w:p>
        </w:tc>
        <w:tc>
          <w:tcPr>
            <w:tcW w:w="944" w:type="dxa"/>
            <w:vAlign w:val="center"/>
          </w:tcPr>
          <w:p w14:paraId="5AE94F99"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7C25D559" w14:textId="77777777" w:rsidTr="001B3EC1">
        <w:trPr>
          <w:trHeight w:val="86"/>
        </w:trPr>
        <w:tc>
          <w:tcPr>
            <w:tcW w:w="1668" w:type="dxa"/>
            <w:vMerge/>
            <w:vAlign w:val="center"/>
          </w:tcPr>
          <w:p w14:paraId="5764DBB3"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534D471B"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6.评价结论是否明确</w:t>
            </w:r>
          </w:p>
        </w:tc>
        <w:tc>
          <w:tcPr>
            <w:tcW w:w="1573" w:type="dxa"/>
            <w:vAlign w:val="center"/>
          </w:tcPr>
          <w:p w14:paraId="56ADB1EC"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2分</w:t>
            </w:r>
          </w:p>
        </w:tc>
        <w:tc>
          <w:tcPr>
            <w:tcW w:w="944" w:type="dxa"/>
            <w:vAlign w:val="center"/>
          </w:tcPr>
          <w:p w14:paraId="608F7FC7"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7809B0EA" w14:textId="77777777" w:rsidTr="001B3EC1">
        <w:trPr>
          <w:trHeight w:val="86"/>
        </w:trPr>
        <w:tc>
          <w:tcPr>
            <w:tcW w:w="1668" w:type="dxa"/>
            <w:vMerge/>
            <w:vAlign w:val="center"/>
          </w:tcPr>
          <w:p w14:paraId="5276B24A"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2EA29D92"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7.编写报告人员的专业技术等级、专业种类是否符合要求</w:t>
            </w:r>
          </w:p>
        </w:tc>
        <w:tc>
          <w:tcPr>
            <w:tcW w:w="1573" w:type="dxa"/>
            <w:vAlign w:val="center"/>
          </w:tcPr>
          <w:p w14:paraId="2F83B7F7"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2分</w:t>
            </w:r>
          </w:p>
        </w:tc>
        <w:tc>
          <w:tcPr>
            <w:tcW w:w="944" w:type="dxa"/>
            <w:vAlign w:val="center"/>
          </w:tcPr>
          <w:p w14:paraId="6B3554F8"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6E3F1BB4" w14:textId="77777777" w:rsidTr="001B3EC1">
        <w:trPr>
          <w:trHeight w:val="86"/>
        </w:trPr>
        <w:tc>
          <w:tcPr>
            <w:tcW w:w="1668" w:type="dxa"/>
            <w:vMerge/>
            <w:vAlign w:val="center"/>
          </w:tcPr>
          <w:p w14:paraId="26D506E8"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5576BC89" w14:textId="77777777" w:rsidR="001B3EC1" w:rsidRPr="001B3EC1" w:rsidRDefault="001B3EC1" w:rsidP="001B3EC1">
            <w:pPr>
              <w:pStyle w:val="a5"/>
              <w:widowControl w:val="0"/>
              <w:numPr>
                <w:ilvl w:val="0"/>
                <w:numId w:val="2"/>
              </w:numPr>
              <w:spacing w:before="0" w:beforeAutospacing="0" w:after="0" w:afterAutospacing="0" w:line="24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评价报告通过率上会一次性通过</w:t>
            </w:r>
          </w:p>
          <w:p w14:paraId="472BADD5" w14:textId="77777777" w:rsidR="001B3EC1" w:rsidRPr="001B3EC1" w:rsidRDefault="001B3EC1" w:rsidP="001B3EC1">
            <w:pPr>
              <w:pStyle w:val="a5"/>
              <w:widowControl w:val="0"/>
              <w:spacing w:before="0" w:beforeAutospacing="0" w:after="0" w:afterAutospacing="0" w:line="24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两次通过</w:t>
            </w:r>
          </w:p>
          <w:p w14:paraId="71B8AAF4" w14:textId="77777777" w:rsidR="001B3EC1" w:rsidRPr="001B3EC1" w:rsidRDefault="001B3EC1" w:rsidP="001B3EC1">
            <w:pPr>
              <w:pStyle w:val="a5"/>
              <w:widowControl w:val="0"/>
              <w:spacing w:before="0" w:beforeAutospacing="0" w:after="0" w:afterAutospacing="0" w:line="24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三次通过</w:t>
            </w:r>
          </w:p>
          <w:p w14:paraId="54834607" w14:textId="77777777" w:rsidR="001B3EC1" w:rsidRPr="001B3EC1" w:rsidRDefault="001B3EC1" w:rsidP="001B3EC1">
            <w:pPr>
              <w:pStyle w:val="a5"/>
              <w:widowControl w:val="0"/>
              <w:spacing w:before="0" w:beforeAutospacing="0" w:after="0" w:afterAutospacing="0" w:line="24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三次都通不过</w:t>
            </w:r>
          </w:p>
        </w:tc>
        <w:tc>
          <w:tcPr>
            <w:tcW w:w="1573" w:type="dxa"/>
            <w:vAlign w:val="center"/>
          </w:tcPr>
          <w:p w14:paraId="4B227041" w14:textId="77777777" w:rsidR="001B3EC1" w:rsidRPr="001B3EC1" w:rsidRDefault="001B3EC1" w:rsidP="001B3EC1">
            <w:pPr>
              <w:pStyle w:val="a5"/>
              <w:widowControl w:val="0"/>
              <w:spacing w:before="0" w:beforeAutospacing="0" w:after="0" w:afterAutospacing="0" w:line="24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20分</w:t>
            </w:r>
          </w:p>
          <w:p w14:paraId="0339552B" w14:textId="77777777" w:rsidR="001B3EC1" w:rsidRPr="001B3EC1" w:rsidRDefault="001B3EC1" w:rsidP="001B3EC1">
            <w:pPr>
              <w:pStyle w:val="a5"/>
              <w:widowControl w:val="0"/>
              <w:spacing w:before="0" w:beforeAutospacing="0" w:after="0" w:afterAutospacing="0" w:line="24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20分</w:t>
            </w:r>
          </w:p>
          <w:p w14:paraId="49850725" w14:textId="77777777" w:rsidR="001B3EC1" w:rsidRPr="001B3EC1" w:rsidRDefault="001B3EC1" w:rsidP="001B3EC1">
            <w:pPr>
              <w:pStyle w:val="a5"/>
              <w:widowControl w:val="0"/>
              <w:spacing w:before="0" w:beforeAutospacing="0" w:after="0" w:afterAutospacing="0" w:line="24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10分</w:t>
            </w:r>
          </w:p>
          <w:p w14:paraId="0F6FFCF3" w14:textId="77777777" w:rsidR="001B3EC1" w:rsidRPr="001B3EC1" w:rsidRDefault="001B3EC1" w:rsidP="001B3EC1">
            <w:pPr>
              <w:pStyle w:val="a5"/>
              <w:widowControl w:val="0"/>
              <w:spacing w:before="0" w:beforeAutospacing="0" w:after="0" w:afterAutospacing="0" w:line="24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10分</w:t>
            </w:r>
          </w:p>
          <w:p w14:paraId="5647ACF9" w14:textId="77777777" w:rsidR="001B3EC1" w:rsidRPr="001B3EC1" w:rsidRDefault="001B3EC1" w:rsidP="001B3EC1">
            <w:pPr>
              <w:pStyle w:val="a5"/>
              <w:widowControl w:val="0"/>
              <w:spacing w:before="0" w:beforeAutospacing="0" w:after="0" w:afterAutospacing="0" w:line="24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-20分</w:t>
            </w:r>
          </w:p>
        </w:tc>
        <w:tc>
          <w:tcPr>
            <w:tcW w:w="944" w:type="dxa"/>
            <w:vAlign w:val="center"/>
          </w:tcPr>
          <w:p w14:paraId="16C3BD3A"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73A20522" w14:textId="77777777" w:rsidTr="001B3EC1">
        <w:trPr>
          <w:trHeight w:val="86"/>
        </w:trPr>
        <w:tc>
          <w:tcPr>
            <w:tcW w:w="1668" w:type="dxa"/>
            <w:vMerge w:val="restart"/>
            <w:vAlign w:val="center"/>
          </w:tcPr>
          <w:p w14:paraId="0616CD18"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r w:rsidRPr="001B3EC1">
              <w:rPr>
                <w:rFonts w:asciiTheme="minorEastAsia" w:hAnsiTheme="minorEastAsia" w:hint="eastAsia"/>
                <w:sz w:val="22"/>
                <w:szCs w:val="28"/>
              </w:rPr>
              <w:t xml:space="preserve">报告编写人员参加会评审会议情况 </w:t>
            </w:r>
            <w:r w:rsidRPr="001B3EC1">
              <w:rPr>
                <w:rFonts w:asciiTheme="minorEastAsia" w:hAnsiTheme="minorEastAsia" w:cs="Times New Roman" w:hint="eastAsia"/>
                <w:color w:val="333333"/>
                <w:sz w:val="22"/>
                <w:szCs w:val="28"/>
              </w:rPr>
              <w:t>（由业务科室打分，共15分）</w:t>
            </w:r>
          </w:p>
        </w:tc>
        <w:tc>
          <w:tcPr>
            <w:tcW w:w="9791" w:type="dxa"/>
            <w:vAlign w:val="center"/>
          </w:tcPr>
          <w:p w14:paraId="33C6B935"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1.报告编写人员是否参加评审会议</w:t>
            </w:r>
          </w:p>
        </w:tc>
        <w:tc>
          <w:tcPr>
            <w:tcW w:w="1573" w:type="dxa"/>
            <w:vAlign w:val="center"/>
          </w:tcPr>
          <w:p w14:paraId="69BBF587"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3分</w:t>
            </w:r>
          </w:p>
        </w:tc>
        <w:tc>
          <w:tcPr>
            <w:tcW w:w="944" w:type="dxa"/>
            <w:vAlign w:val="center"/>
          </w:tcPr>
          <w:p w14:paraId="6AC71CA0"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1A0DA96C" w14:textId="77777777" w:rsidTr="001B3EC1">
        <w:trPr>
          <w:trHeight w:val="86"/>
        </w:trPr>
        <w:tc>
          <w:tcPr>
            <w:tcW w:w="1668" w:type="dxa"/>
            <w:vMerge/>
            <w:vAlign w:val="center"/>
          </w:tcPr>
          <w:p w14:paraId="29ABCF7B"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3F436B57"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2.是否属于该公司人员</w:t>
            </w:r>
          </w:p>
        </w:tc>
        <w:tc>
          <w:tcPr>
            <w:tcW w:w="1573" w:type="dxa"/>
            <w:vAlign w:val="center"/>
          </w:tcPr>
          <w:p w14:paraId="1879B14A"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3分</w:t>
            </w:r>
          </w:p>
        </w:tc>
        <w:tc>
          <w:tcPr>
            <w:tcW w:w="944" w:type="dxa"/>
            <w:vAlign w:val="center"/>
          </w:tcPr>
          <w:p w14:paraId="0F931EB4"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44E89F5E" w14:textId="77777777" w:rsidTr="001B3EC1">
        <w:trPr>
          <w:trHeight w:val="86"/>
        </w:trPr>
        <w:tc>
          <w:tcPr>
            <w:tcW w:w="1668" w:type="dxa"/>
            <w:vMerge/>
            <w:vAlign w:val="center"/>
          </w:tcPr>
          <w:p w14:paraId="19295965"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b/>
                <w:bCs/>
                <w:color w:val="333333"/>
                <w:sz w:val="22"/>
                <w:szCs w:val="28"/>
              </w:rPr>
            </w:pPr>
          </w:p>
        </w:tc>
        <w:tc>
          <w:tcPr>
            <w:tcW w:w="9791" w:type="dxa"/>
            <w:vAlign w:val="center"/>
          </w:tcPr>
          <w:p w14:paraId="62574444"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3.是否有相关专业资格证书</w:t>
            </w:r>
          </w:p>
        </w:tc>
        <w:tc>
          <w:tcPr>
            <w:tcW w:w="1573" w:type="dxa"/>
            <w:vAlign w:val="center"/>
          </w:tcPr>
          <w:p w14:paraId="48E2D6F8"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3分</w:t>
            </w:r>
          </w:p>
        </w:tc>
        <w:tc>
          <w:tcPr>
            <w:tcW w:w="944" w:type="dxa"/>
            <w:vAlign w:val="center"/>
          </w:tcPr>
          <w:p w14:paraId="415DC202"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6BCCE8BD" w14:textId="77777777" w:rsidTr="001B3EC1">
        <w:trPr>
          <w:trHeight w:val="86"/>
        </w:trPr>
        <w:tc>
          <w:tcPr>
            <w:tcW w:w="1668" w:type="dxa"/>
            <w:vMerge/>
            <w:vAlign w:val="center"/>
          </w:tcPr>
          <w:p w14:paraId="2B36AE6B"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c>
          <w:tcPr>
            <w:tcW w:w="9791" w:type="dxa"/>
            <w:vAlign w:val="center"/>
          </w:tcPr>
          <w:p w14:paraId="6BCE0D78"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4.报告内容讲解是否清楚</w:t>
            </w:r>
          </w:p>
        </w:tc>
        <w:tc>
          <w:tcPr>
            <w:tcW w:w="1573" w:type="dxa"/>
            <w:vAlign w:val="center"/>
          </w:tcPr>
          <w:p w14:paraId="5AE7A330"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Times New Roman"/>
                <w:color w:val="333333"/>
                <w:sz w:val="22"/>
                <w:szCs w:val="28"/>
              </w:rPr>
            </w:pPr>
            <w:r w:rsidRPr="001B3EC1">
              <w:rPr>
                <w:rFonts w:asciiTheme="minorEastAsia" w:hAnsiTheme="minorEastAsia" w:cs="黑体" w:hint="eastAsia"/>
                <w:color w:val="333333"/>
                <w:sz w:val="22"/>
                <w:szCs w:val="28"/>
              </w:rPr>
              <w:t>3分</w:t>
            </w:r>
          </w:p>
        </w:tc>
        <w:tc>
          <w:tcPr>
            <w:tcW w:w="944" w:type="dxa"/>
            <w:vAlign w:val="center"/>
          </w:tcPr>
          <w:p w14:paraId="036C462D"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7DA58969" w14:textId="77777777" w:rsidTr="001B3EC1">
        <w:trPr>
          <w:trHeight w:val="86"/>
        </w:trPr>
        <w:tc>
          <w:tcPr>
            <w:tcW w:w="1668" w:type="dxa"/>
            <w:vMerge/>
            <w:vAlign w:val="center"/>
          </w:tcPr>
          <w:p w14:paraId="2F0983F0"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c>
          <w:tcPr>
            <w:tcW w:w="9791" w:type="dxa"/>
            <w:vAlign w:val="center"/>
          </w:tcPr>
          <w:p w14:paraId="1B17499C"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5.评价过程是否符合要求</w:t>
            </w:r>
          </w:p>
        </w:tc>
        <w:tc>
          <w:tcPr>
            <w:tcW w:w="1573" w:type="dxa"/>
            <w:vAlign w:val="center"/>
          </w:tcPr>
          <w:p w14:paraId="676F9AB8"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黑体"/>
                <w:color w:val="333333"/>
                <w:sz w:val="22"/>
                <w:szCs w:val="28"/>
              </w:rPr>
            </w:pPr>
            <w:r w:rsidRPr="001B3EC1">
              <w:rPr>
                <w:rFonts w:asciiTheme="minorEastAsia" w:hAnsiTheme="minorEastAsia" w:cs="黑体" w:hint="eastAsia"/>
                <w:color w:val="333333"/>
                <w:sz w:val="22"/>
                <w:szCs w:val="28"/>
              </w:rPr>
              <w:t>3分</w:t>
            </w:r>
          </w:p>
        </w:tc>
        <w:tc>
          <w:tcPr>
            <w:tcW w:w="944" w:type="dxa"/>
            <w:vAlign w:val="center"/>
          </w:tcPr>
          <w:p w14:paraId="3F8F75C3"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黑体"/>
                <w:color w:val="333333"/>
                <w:sz w:val="22"/>
                <w:szCs w:val="28"/>
              </w:rPr>
            </w:pPr>
          </w:p>
        </w:tc>
      </w:tr>
      <w:tr w:rsidR="001B3EC1" w:rsidRPr="001B3EC1" w14:paraId="1AEFF71D" w14:textId="77777777" w:rsidTr="001B3EC1">
        <w:trPr>
          <w:trHeight w:val="86"/>
        </w:trPr>
        <w:tc>
          <w:tcPr>
            <w:tcW w:w="1668" w:type="dxa"/>
            <w:vMerge w:val="restart"/>
            <w:vAlign w:val="center"/>
          </w:tcPr>
          <w:p w14:paraId="52957D9A"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hint="eastAsia"/>
                <w:sz w:val="22"/>
                <w:szCs w:val="28"/>
              </w:rPr>
              <w:t>服务企业情况（由被服务对象打分，35分）</w:t>
            </w:r>
          </w:p>
        </w:tc>
        <w:tc>
          <w:tcPr>
            <w:tcW w:w="9791" w:type="dxa"/>
            <w:vAlign w:val="center"/>
          </w:tcPr>
          <w:p w14:paraId="4C004B8B" w14:textId="77777777" w:rsidR="001B3EC1" w:rsidRPr="001B3EC1" w:rsidRDefault="001B3EC1" w:rsidP="001B3EC1">
            <w:pPr>
              <w:pStyle w:val="a5"/>
              <w:widowControl w:val="0"/>
              <w:numPr>
                <w:ilvl w:val="0"/>
                <w:numId w:val="3"/>
              </w:numPr>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是否签订技术服务合同</w:t>
            </w:r>
          </w:p>
        </w:tc>
        <w:tc>
          <w:tcPr>
            <w:tcW w:w="1573" w:type="dxa"/>
            <w:vAlign w:val="center"/>
          </w:tcPr>
          <w:p w14:paraId="425F0217"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5分</w:t>
            </w:r>
          </w:p>
        </w:tc>
        <w:tc>
          <w:tcPr>
            <w:tcW w:w="944" w:type="dxa"/>
            <w:vAlign w:val="center"/>
          </w:tcPr>
          <w:p w14:paraId="51E00A17"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r>
      <w:tr w:rsidR="001B3EC1" w:rsidRPr="001B3EC1" w14:paraId="435FC376" w14:textId="77777777" w:rsidTr="001B3EC1">
        <w:trPr>
          <w:trHeight w:val="86"/>
        </w:trPr>
        <w:tc>
          <w:tcPr>
            <w:tcW w:w="1668" w:type="dxa"/>
            <w:vMerge/>
            <w:vAlign w:val="center"/>
          </w:tcPr>
          <w:p w14:paraId="02E7D673"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c>
          <w:tcPr>
            <w:tcW w:w="9791" w:type="dxa"/>
            <w:vAlign w:val="center"/>
          </w:tcPr>
          <w:p w14:paraId="131AB520" w14:textId="77777777" w:rsidR="001B3EC1" w:rsidRPr="001B3EC1" w:rsidRDefault="001B3EC1" w:rsidP="001B3EC1">
            <w:pPr>
              <w:pStyle w:val="a5"/>
              <w:widowControl w:val="0"/>
              <w:numPr>
                <w:ilvl w:val="0"/>
                <w:numId w:val="3"/>
              </w:numPr>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安全评价项目组组长及负责勘验人员是否到现场开展勘验等有关工作</w:t>
            </w:r>
          </w:p>
        </w:tc>
        <w:tc>
          <w:tcPr>
            <w:tcW w:w="1573" w:type="dxa"/>
            <w:vAlign w:val="center"/>
          </w:tcPr>
          <w:p w14:paraId="02A33AB6"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10分</w:t>
            </w:r>
          </w:p>
        </w:tc>
        <w:tc>
          <w:tcPr>
            <w:tcW w:w="944" w:type="dxa"/>
            <w:vAlign w:val="center"/>
          </w:tcPr>
          <w:p w14:paraId="4B10176E"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r>
      <w:tr w:rsidR="001B3EC1" w:rsidRPr="001B3EC1" w14:paraId="197888C7" w14:textId="77777777" w:rsidTr="001B3EC1">
        <w:trPr>
          <w:trHeight w:val="86"/>
        </w:trPr>
        <w:tc>
          <w:tcPr>
            <w:tcW w:w="1668" w:type="dxa"/>
            <w:vMerge/>
            <w:vAlign w:val="center"/>
          </w:tcPr>
          <w:p w14:paraId="4BDA50F2"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c>
          <w:tcPr>
            <w:tcW w:w="9791" w:type="dxa"/>
            <w:vAlign w:val="center"/>
          </w:tcPr>
          <w:p w14:paraId="11602DE8"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3.是否按照要求在规定时间内完成报告修改等相关工作</w:t>
            </w:r>
          </w:p>
        </w:tc>
        <w:tc>
          <w:tcPr>
            <w:tcW w:w="1573" w:type="dxa"/>
            <w:vAlign w:val="center"/>
          </w:tcPr>
          <w:p w14:paraId="31CDD687"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15分</w:t>
            </w:r>
          </w:p>
        </w:tc>
        <w:tc>
          <w:tcPr>
            <w:tcW w:w="944" w:type="dxa"/>
            <w:vAlign w:val="center"/>
          </w:tcPr>
          <w:p w14:paraId="40ABCA31"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r>
      <w:tr w:rsidR="001B3EC1" w:rsidRPr="001B3EC1" w14:paraId="79F52E65" w14:textId="77777777" w:rsidTr="001B3EC1">
        <w:trPr>
          <w:trHeight w:val="86"/>
        </w:trPr>
        <w:tc>
          <w:tcPr>
            <w:tcW w:w="1668" w:type="dxa"/>
            <w:vMerge/>
            <w:vAlign w:val="center"/>
          </w:tcPr>
          <w:p w14:paraId="4023FF01"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c>
          <w:tcPr>
            <w:tcW w:w="9791" w:type="dxa"/>
            <w:vAlign w:val="center"/>
          </w:tcPr>
          <w:p w14:paraId="3FFA927E"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4.需要服务的其他事项</w:t>
            </w:r>
          </w:p>
        </w:tc>
        <w:tc>
          <w:tcPr>
            <w:tcW w:w="1573" w:type="dxa"/>
            <w:vAlign w:val="center"/>
          </w:tcPr>
          <w:p w14:paraId="0AD2D068"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5分</w:t>
            </w:r>
          </w:p>
        </w:tc>
        <w:tc>
          <w:tcPr>
            <w:tcW w:w="944" w:type="dxa"/>
            <w:vAlign w:val="center"/>
          </w:tcPr>
          <w:p w14:paraId="5491D715"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cs="Times New Roman"/>
                <w:color w:val="333333"/>
                <w:sz w:val="22"/>
                <w:szCs w:val="28"/>
              </w:rPr>
            </w:pPr>
          </w:p>
        </w:tc>
      </w:tr>
      <w:tr w:rsidR="001B3EC1" w:rsidRPr="001B3EC1" w14:paraId="12D7D5E2" w14:textId="77777777" w:rsidTr="001B3EC1">
        <w:trPr>
          <w:trHeight w:val="86"/>
        </w:trPr>
        <w:tc>
          <w:tcPr>
            <w:tcW w:w="1668" w:type="dxa"/>
            <w:vAlign w:val="center"/>
          </w:tcPr>
          <w:p w14:paraId="4E01DCDD" w14:textId="77777777" w:rsidR="001B3EC1" w:rsidRPr="001B3EC1" w:rsidRDefault="001B3EC1" w:rsidP="001B3EC1">
            <w:pPr>
              <w:pStyle w:val="a5"/>
              <w:widowControl w:val="0"/>
              <w:spacing w:before="0" w:beforeAutospacing="0" w:after="0" w:afterAutospacing="0" w:line="320" w:lineRule="exact"/>
              <w:jc w:val="both"/>
              <w:rPr>
                <w:rFonts w:asciiTheme="minorEastAsia" w:hAnsiTheme="minorEastAsia"/>
                <w:sz w:val="22"/>
                <w:szCs w:val="28"/>
              </w:rPr>
            </w:pPr>
            <w:r w:rsidRPr="001B3EC1">
              <w:rPr>
                <w:rFonts w:asciiTheme="minorEastAsia" w:hAnsiTheme="minorEastAsia" w:hint="eastAsia"/>
                <w:sz w:val="22"/>
                <w:szCs w:val="28"/>
              </w:rPr>
              <w:t>得分情况</w:t>
            </w:r>
          </w:p>
        </w:tc>
        <w:tc>
          <w:tcPr>
            <w:tcW w:w="12308" w:type="dxa"/>
            <w:gridSpan w:val="3"/>
            <w:vAlign w:val="center"/>
          </w:tcPr>
          <w:p w14:paraId="3882F402" w14:textId="77777777" w:rsidR="001B3EC1" w:rsidRPr="001B3EC1" w:rsidRDefault="001B3EC1" w:rsidP="001B3EC1">
            <w:pPr>
              <w:pStyle w:val="a5"/>
              <w:widowControl w:val="0"/>
              <w:spacing w:before="0" w:beforeAutospacing="0" w:after="0" w:afterAutospacing="0" w:line="320" w:lineRule="exact"/>
              <w:jc w:val="center"/>
              <w:rPr>
                <w:rFonts w:asciiTheme="minorEastAsia" w:hAnsiTheme="minorEastAsia" w:cs="Times New Roman"/>
                <w:color w:val="333333"/>
                <w:sz w:val="22"/>
                <w:szCs w:val="28"/>
              </w:rPr>
            </w:pPr>
            <w:r w:rsidRPr="001B3EC1">
              <w:rPr>
                <w:rFonts w:asciiTheme="minorEastAsia" w:hAnsiTheme="minorEastAsia" w:cs="Times New Roman" w:hint="eastAsia"/>
                <w:color w:val="333333"/>
                <w:sz w:val="22"/>
                <w:szCs w:val="28"/>
              </w:rPr>
              <w:t>总计   （分）</w:t>
            </w:r>
          </w:p>
        </w:tc>
      </w:tr>
    </w:tbl>
    <w:p w14:paraId="7D34FAD1" w14:textId="77777777" w:rsidR="001B3EC1" w:rsidRPr="001B3EC1" w:rsidRDefault="001B3EC1" w:rsidP="001B3EC1">
      <w:pPr>
        <w:tabs>
          <w:tab w:val="left" w:pos="2742"/>
        </w:tabs>
        <w:spacing w:line="20" w:lineRule="exact"/>
      </w:pPr>
    </w:p>
    <w:p w14:paraId="74871B35" w14:textId="77777777" w:rsidR="001B3EC1" w:rsidRDefault="001B3EC1" w:rsidP="001B3EC1">
      <w:pPr>
        <w:pStyle w:val="a5"/>
        <w:widowControl w:val="0"/>
        <w:spacing w:before="0" w:beforeAutospacing="0" w:after="0" w:afterAutospacing="0" w:line="578" w:lineRule="exact"/>
        <w:ind w:firstLineChars="200" w:firstLine="640"/>
        <w:jc w:val="both"/>
        <w:textAlignment w:val="baseline"/>
        <w:rPr>
          <w:rFonts w:ascii="仿宋_GB2312" w:eastAsia="仿宋_GB2312" w:hAnsi="仿宋_GB2312" w:cs="仿宋_GB2312"/>
          <w:sz w:val="32"/>
          <w:szCs w:val="32"/>
        </w:rPr>
        <w:sectPr w:rsidR="001B3EC1" w:rsidSect="001B3EC1">
          <w:footerReference w:type="even" r:id="rId8"/>
          <w:footerReference w:type="default" r:id="rId9"/>
          <w:footerReference w:type="first" r:id="rId10"/>
          <w:pgSz w:w="16838" w:h="11906" w:orient="landscape" w:code="9"/>
          <w:pgMar w:top="1474" w:right="1474" w:bottom="1474" w:left="1474" w:header="851" w:footer="992" w:gutter="0"/>
          <w:cols w:space="425"/>
          <w:titlePg/>
          <w:docGrid w:type="lines" w:linePitch="312"/>
        </w:sectPr>
      </w:pPr>
    </w:p>
    <w:p w14:paraId="6685E363" w14:textId="752F5BB9" w:rsidR="00286C47" w:rsidRDefault="00286C47" w:rsidP="009778AE">
      <w:pPr>
        <w:pStyle w:val="a5"/>
        <w:widowControl w:val="0"/>
        <w:spacing w:before="0" w:beforeAutospacing="0" w:after="0" w:afterAutospacing="0" w:line="578" w:lineRule="exact"/>
        <w:jc w:val="both"/>
        <w:rPr>
          <w:rFonts w:eastAsia="宋体"/>
          <w:szCs w:val="24"/>
          <w:lang w:bidi="ar"/>
        </w:rPr>
      </w:pPr>
    </w:p>
    <w:sectPr w:rsidR="00286C47">
      <w:footerReference w:type="even" r:id="rId11"/>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173D" w14:textId="77777777" w:rsidR="007E22A9" w:rsidRDefault="007E22A9">
      <w:r>
        <w:separator/>
      </w:r>
    </w:p>
  </w:endnote>
  <w:endnote w:type="continuationSeparator" w:id="0">
    <w:p w14:paraId="7CFDAA7A" w14:textId="77777777" w:rsidR="007E22A9" w:rsidRDefault="007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B751" w14:textId="77777777" w:rsidR="00537189" w:rsidRPr="00537189" w:rsidRDefault="00537189" w:rsidP="00537189">
    <w:pPr>
      <w:pStyle w:val="a4"/>
      <w:ind w:right="280" w:firstLineChars="100" w:firstLine="280"/>
      <w:rPr>
        <w:rFonts w:ascii="宋体" w:eastAsia="宋体" w:hAnsi="宋体"/>
        <w:sz w:val="28"/>
        <w:szCs w:val="28"/>
      </w:rPr>
    </w:pPr>
    <w:r w:rsidRPr="00537189">
      <w:rPr>
        <w:rFonts w:ascii="宋体" w:eastAsia="宋体" w:hAnsi="宋体" w:hint="eastAsia"/>
        <w:sz w:val="28"/>
        <w:szCs w:val="28"/>
      </w:rPr>
      <w:t>—</w:t>
    </w:r>
    <w:r>
      <w:rPr>
        <w:rFonts w:ascii="宋体" w:eastAsia="宋体" w:hAnsi="宋体" w:hint="eastAsia"/>
        <w:sz w:val="28"/>
        <w:szCs w:val="28"/>
      </w:rPr>
      <w:t xml:space="preserve"> </w:t>
    </w:r>
    <w:r w:rsidRPr="00537189">
      <w:rPr>
        <w:rStyle w:val="ab"/>
        <w:rFonts w:ascii="宋体" w:eastAsia="宋体" w:hAnsi="宋体"/>
        <w:sz w:val="28"/>
        <w:szCs w:val="28"/>
      </w:rPr>
      <w:fldChar w:fldCharType="begin"/>
    </w:r>
    <w:r w:rsidRPr="00537189">
      <w:rPr>
        <w:rStyle w:val="ab"/>
        <w:rFonts w:ascii="宋体" w:eastAsia="宋体" w:hAnsi="宋体"/>
        <w:sz w:val="28"/>
        <w:szCs w:val="28"/>
      </w:rPr>
      <w:instrText xml:space="preserve"> PAGE </w:instrText>
    </w:r>
    <w:r w:rsidRPr="00537189">
      <w:rPr>
        <w:rStyle w:val="ab"/>
        <w:rFonts w:ascii="宋体" w:eastAsia="宋体" w:hAnsi="宋体"/>
        <w:sz w:val="28"/>
        <w:szCs w:val="28"/>
      </w:rPr>
      <w:fldChar w:fldCharType="separate"/>
    </w:r>
    <w:r w:rsidR="005D7E42">
      <w:rPr>
        <w:rStyle w:val="ab"/>
        <w:rFonts w:ascii="宋体" w:eastAsia="宋体" w:hAnsi="宋体"/>
        <w:noProof/>
        <w:sz w:val="28"/>
        <w:szCs w:val="28"/>
      </w:rPr>
      <w:t>6</w:t>
    </w:r>
    <w:r w:rsidRPr="00537189">
      <w:rPr>
        <w:rStyle w:val="ab"/>
        <w:rFonts w:ascii="宋体" w:eastAsia="宋体" w:hAnsi="宋体"/>
        <w:sz w:val="28"/>
        <w:szCs w:val="28"/>
      </w:rPr>
      <w:fldChar w:fldCharType="end"/>
    </w:r>
    <w:r>
      <w:rPr>
        <w:rStyle w:val="ab"/>
        <w:rFonts w:ascii="宋体" w:eastAsia="宋体" w:hAnsi="宋体" w:hint="eastAsia"/>
        <w:sz w:val="28"/>
        <w:szCs w:val="28"/>
      </w:rPr>
      <w:t xml:space="preserve"> </w:t>
    </w:r>
    <w:r w:rsidRPr="00537189">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69B" w14:textId="77777777" w:rsidR="00286C47" w:rsidRPr="00537189" w:rsidRDefault="00537189" w:rsidP="00537189">
    <w:pPr>
      <w:pStyle w:val="a4"/>
      <w:ind w:right="280"/>
      <w:jc w:val="right"/>
      <w:rPr>
        <w:rFonts w:ascii="宋体" w:eastAsia="宋体" w:hAnsi="宋体"/>
        <w:sz w:val="28"/>
        <w:szCs w:val="28"/>
      </w:rPr>
    </w:pPr>
    <w:r w:rsidRPr="00537189">
      <w:rPr>
        <w:rFonts w:ascii="宋体" w:eastAsia="宋体" w:hAnsi="宋体" w:hint="eastAsia"/>
        <w:sz w:val="28"/>
        <w:szCs w:val="28"/>
      </w:rPr>
      <w:t>—</w:t>
    </w:r>
    <w:r>
      <w:rPr>
        <w:rFonts w:ascii="宋体" w:eastAsia="宋体" w:hAnsi="宋体" w:hint="eastAsia"/>
        <w:sz w:val="28"/>
        <w:szCs w:val="28"/>
      </w:rPr>
      <w:t xml:space="preserve"> </w:t>
    </w:r>
    <w:r w:rsidRPr="00537189">
      <w:rPr>
        <w:rStyle w:val="ab"/>
        <w:rFonts w:ascii="宋体" w:eastAsia="宋体" w:hAnsi="宋体"/>
        <w:sz w:val="28"/>
        <w:szCs w:val="28"/>
      </w:rPr>
      <w:fldChar w:fldCharType="begin"/>
    </w:r>
    <w:r w:rsidRPr="00537189">
      <w:rPr>
        <w:rStyle w:val="ab"/>
        <w:rFonts w:ascii="宋体" w:eastAsia="宋体" w:hAnsi="宋体"/>
        <w:sz w:val="28"/>
        <w:szCs w:val="28"/>
      </w:rPr>
      <w:instrText xml:space="preserve"> PAGE </w:instrText>
    </w:r>
    <w:r w:rsidRPr="00537189">
      <w:rPr>
        <w:rStyle w:val="ab"/>
        <w:rFonts w:ascii="宋体" w:eastAsia="宋体" w:hAnsi="宋体"/>
        <w:sz w:val="28"/>
        <w:szCs w:val="28"/>
      </w:rPr>
      <w:fldChar w:fldCharType="separate"/>
    </w:r>
    <w:r w:rsidR="005D7E42">
      <w:rPr>
        <w:rStyle w:val="ab"/>
        <w:rFonts w:ascii="宋体" w:eastAsia="宋体" w:hAnsi="宋体"/>
        <w:noProof/>
        <w:sz w:val="28"/>
        <w:szCs w:val="28"/>
      </w:rPr>
      <w:t>9</w:t>
    </w:r>
    <w:r w:rsidRPr="00537189">
      <w:rPr>
        <w:rStyle w:val="ab"/>
        <w:rFonts w:ascii="宋体" w:eastAsia="宋体" w:hAnsi="宋体"/>
        <w:sz w:val="28"/>
        <w:szCs w:val="28"/>
      </w:rPr>
      <w:fldChar w:fldCharType="end"/>
    </w:r>
    <w:r>
      <w:rPr>
        <w:rStyle w:val="ab"/>
        <w:rFonts w:ascii="宋体" w:eastAsia="宋体" w:hAnsi="宋体" w:hint="eastAsia"/>
        <w:sz w:val="28"/>
        <w:szCs w:val="28"/>
      </w:rPr>
      <w:t xml:space="preserve"> </w:t>
    </w:r>
    <w:r w:rsidRPr="00537189">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F95" w14:textId="77777777" w:rsidR="00A005E4" w:rsidRPr="00A005E4" w:rsidRDefault="00A005E4" w:rsidP="00A005E4">
    <w:pPr>
      <w:pStyle w:val="a4"/>
      <w:ind w:right="280" w:firstLineChars="100" w:firstLine="280"/>
      <w:jc w:val="right"/>
      <w:rPr>
        <w:rFonts w:ascii="宋体" w:eastAsia="宋体" w:hAnsi="宋体"/>
        <w:sz w:val="28"/>
        <w:szCs w:val="28"/>
      </w:rPr>
    </w:pPr>
    <w:r w:rsidRPr="00537189">
      <w:rPr>
        <w:rFonts w:ascii="宋体" w:eastAsia="宋体" w:hAnsi="宋体" w:hint="eastAsia"/>
        <w:sz w:val="28"/>
        <w:szCs w:val="28"/>
      </w:rPr>
      <w:t>—</w:t>
    </w:r>
    <w:r>
      <w:rPr>
        <w:rFonts w:ascii="宋体" w:eastAsia="宋体" w:hAnsi="宋体" w:hint="eastAsia"/>
        <w:sz w:val="28"/>
        <w:szCs w:val="28"/>
      </w:rPr>
      <w:t xml:space="preserve"> </w:t>
    </w:r>
    <w:r w:rsidRPr="00537189">
      <w:rPr>
        <w:rStyle w:val="ab"/>
        <w:rFonts w:ascii="宋体" w:eastAsia="宋体" w:hAnsi="宋体"/>
        <w:sz w:val="28"/>
        <w:szCs w:val="28"/>
      </w:rPr>
      <w:fldChar w:fldCharType="begin"/>
    </w:r>
    <w:r w:rsidRPr="00537189">
      <w:rPr>
        <w:rStyle w:val="ab"/>
        <w:rFonts w:ascii="宋体" w:eastAsia="宋体" w:hAnsi="宋体"/>
        <w:sz w:val="28"/>
        <w:szCs w:val="28"/>
      </w:rPr>
      <w:instrText xml:space="preserve"> PAGE </w:instrText>
    </w:r>
    <w:r w:rsidRPr="00537189">
      <w:rPr>
        <w:rStyle w:val="ab"/>
        <w:rFonts w:ascii="宋体" w:eastAsia="宋体" w:hAnsi="宋体"/>
        <w:sz w:val="28"/>
        <w:szCs w:val="28"/>
      </w:rPr>
      <w:fldChar w:fldCharType="separate"/>
    </w:r>
    <w:r w:rsidR="005D7E42">
      <w:rPr>
        <w:rStyle w:val="ab"/>
        <w:rFonts w:ascii="宋体" w:eastAsia="宋体" w:hAnsi="宋体"/>
        <w:noProof/>
        <w:sz w:val="28"/>
        <w:szCs w:val="28"/>
      </w:rPr>
      <w:t>1</w:t>
    </w:r>
    <w:r w:rsidRPr="00537189">
      <w:rPr>
        <w:rStyle w:val="ab"/>
        <w:rFonts w:ascii="宋体" w:eastAsia="宋体" w:hAnsi="宋体"/>
        <w:sz w:val="28"/>
        <w:szCs w:val="28"/>
      </w:rPr>
      <w:fldChar w:fldCharType="end"/>
    </w:r>
    <w:r>
      <w:rPr>
        <w:rStyle w:val="ab"/>
        <w:rFonts w:ascii="宋体" w:eastAsia="宋体" w:hAnsi="宋体" w:hint="eastAsia"/>
        <w:sz w:val="28"/>
        <w:szCs w:val="28"/>
      </w:rPr>
      <w:t xml:space="preserve"> </w:t>
    </w:r>
    <w:r w:rsidRPr="00537189">
      <w:rPr>
        <w:rFonts w:ascii="宋体" w:eastAsia="宋体" w:hAnsi="宋体"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99B2" w14:textId="77777777" w:rsidR="00A005E4" w:rsidRPr="00A005E4" w:rsidRDefault="00A005E4" w:rsidP="00A005E4">
    <w:pPr>
      <w:pStyle w:val="a4"/>
      <w:ind w:right="280" w:firstLineChars="100" w:firstLine="280"/>
      <w:rPr>
        <w:rFonts w:ascii="宋体" w:eastAsia="宋体" w:hAnsi="宋体"/>
        <w:sz w:val="28"/>
        <w:szCs w:val="28"/>
      </w:rPr>
    </w:pPr>
    <w:r w:rsidRPr="00537189">
      <w:rPr>
        <w:rFonts w:ascii="宋体" w:eastAsia="宋体" w:hAnsi="宋体" w:hint="eastAsia"/>
        <w:sz w:val="28"/>
        <w:szCs w:val="28"/>
      </w:rPr>
      <w:t>—</w:t>
    </w:r>
    <w:r>
      <w:rPr>
        <w:rFonts w:ascii="宋体" w:eastAsia="宋体" w:hAnsi="宋体" w:hint="eastAsia"/>
        <w:sz w:val="28"/>
        <w:szCs w:val="28"/>
      </w:rPr>
      <w:t xml:space="preserve"> </w:t>
    </w:r>
    <w:r w:rsidRPr="00537189">
      <w:rPr>
        <w:rStyle w:val="ab"/>
        <w:rFonts w:ascii="宋体" w:eastAsia="宋体" w:hAnsi="宋体"/>
        <w:sz w:val="28"/>
        <w:szCs w:val="28"/>
      </w:rPr>
      <w:fldChar w:fldCharType="begin"/>
    </w:r>
    <w:r w:rsidRPr="00537189">
      <w:rPr>
        <w:rStyle w:val="ab"/>
        <w:rFonts w:ascii="宋体" w:eastAsia="宋体" w:hAnsi="宋体"/>
        <w:sz w:val="28"/>
        <w:szCs w:val="28"/>
      </w:rPr>
      <w:instrText xml:space="preserve"> PAGE </w:instrText>
    </w:r>
    <w:r w:rsidRPr="00537189">
      <w:rPr>
        <w:rStyle w:val="ab"/>
        <w:rFonts w:ascii="宋体" w:eastAsia="宋体" w:hAnsi="宋体"/>
        <w:sz w:val="28"/>
        <w:szCs w:val="28"/>
      </w:rPr>
      <w:fldChar w:fldCharType="separate"/>
    </w:r>
    <w:r w:rsidR="005D7E42">
      <w:rPr>
        <w:rStyle w:val="ab"/>
        <w:rFonts w:ascii="宋体" w:eastAsia="宋体" w:hAnsi="宋体"/>
        <w:noProof/>
        <w:sz w:val="28"/>
        <w:szCs w:val="28"/>
      </w:rPr>
      <w:t>8</w:t>
    </w:r>
    <w:r w:rsidRPr="00537189">
      <w:rPr>
        <w:rStyle w:val="ab"/>
        <w:rFonts w:ascii="宋体" w:eastAsia="宋体" w:hAnsi="宋体"/>
        <w:sz w:val="28"/>
        <w:szCs w:val="28"/>
      </w:rPr>
      <w:fldChar w:fldCharType="end"/>
    </w:r>
    <w:r>
      <w:rPr>
        <w:rStyle w:val="ab"/>
        <w:rFonts w:ascii="宋体" w:eastAsia="宋体" w:hAnsi="宋体" w:hint="eastAsia"/>
        <w:sz w:val="28"/>
        <w:szCs w:val="28"/>
      </w:rPr>
      <w:t xml:space="preserve"> </w:t>
    </w:r>
    <w:r w:rsidRPr="00537189">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54D1" w14:textId="77777777" w:rsidR="007E22A9" w:rsidRDefault="007E22A9">
      <w:r>
        <w:separator/>
      </w:r>
    </w:p>
  </w:footnote>
  <w:footnote w:type="continuationSeparator" w:id="0">
    <w:p w14:paraId="415949C6" w14:textId="77777777" w:rsidR="007E22A9" w:rsidRDefault="007E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F44829"/>
    <w:multiLevelType w:val="singleLevel"/>
    <w:tmpl w:val="ECF44829"/>
    <w:lvl w:ilvl="0">
      <w:start w:val="1"/>
      <w:numFmt w:val="decimal"/>
      <w:lvlText w:val="%1."/>
      <w:lvlJc w:val="left"/>
      <w:pPr>
        <w:tabs>
          <w:tab w:val="left" w:pos="312"/>
        </w:tabs>
      </w:pPr>
    </w:lvl>
  </w:abstractNum>
  <w:abstractNum w:abstractNumId="1" w15:restartNumberingAfterBreak="0">
    <w:nsid w:val="1AC03555"/>
    <w:multiLevelType w:val="singleLevel"/>
    <w:tmpl w:val="1AC03555"/>
    <w:lvl w:ilvl="0">
      <w:start w:val="8"/>
      <w:numFmt w:val="decimal"/>
      <w:lvlText w:val="%1."/>
      <w:lvlJc w:val="left"/>
      <w:pPr>
        <w:tabs>
          <w:tab w:val="left" w:pos="312"/>
        </w:tabs>
      </w:pPr>
    </w:lvl>
  </w:abstractNum>
  <w:abstractNum w:abstractNumId="2" w15:restartNumberingAfterBreak="0">
    <w:nsid w:val="3CB1F480"/>
    <w:multiLevelType w:val="singleLevel"/>
    <w:tmpl w:val="3CB1F480"/>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DC"/>
    <w:rsid w:val="000C19B0"/>
    <w:rsid w:val="000D615A"/>
    <w:rsid w:val="001B3EC1"/>
    <w:rsid w:val="00286C47"/>
    <w:rsid w:val="003303C2"/>
    <w:rsid w:val="003949CD"/>
    <w:rsid w:val="00460BD7"/>
    <w:rsid w:val="004748F4"/>
    <w:rsid w:val="00537189"/>
    <w:rsid w:val="00543B68"/>
    <w:rsid w:val="005D7E42"/>
    <w:rsid w:val="00763863"/>
    <w:rsid w:val="007E22A9"/>
    <w:rsid w:val="008901E8"/>
    <w:rsid w:val="009720C0"/>
    <w:rsid w:val="009778AE"/>
    <w:rsid w:val="00A005E4"/>
    <w:rsid w:val="00AB7C0D"/>
    <w:rsid w:val="00C015AA"/>
    <w:rsid w:val="00C138DC"/>
    <w:rsid w:val="00CA0CC1"/>
    <w:rsid w:val="00CB1044"/>
    <w:rsid w:val="00D434E6"/>
    <w:rsid w:val="00D95FEC"/>
    <w:rsid w:val="00FE1A26"/>
    <w:rsid w:val="019C36F4"/>
    <w:rsid w:val="020145ED"/>
    <w:rsid w:val="025B7EA4"/>
    <w:rsid w:val="02FD00B2"/>
    <w:rsid w:val="08F30262"/>
    <w:rsid w:val="0AD42503"/>
    <w:rsid w:val="0B293189"/>
    <w:rsid w:val="0C0C4B0A"/>
    <w:rsid w:val="0CAA7AB5"/>
    <w:rsid w:val="0CDB0EEE"/>
    <w:rsid w:val="0D382073"/>
    <w:rsid w:val="0FAA24D6"/>
    <w:rsid w:val="10422CF2"/>
    <w:rsid w:val="10B22C4F"/>
    <w:rsid w:val="10F87C69"/>
    <w:rsid w:val="13405718"/>
    <w:rsid w:val="138966E4"/>
    <w:rsid w:val="14EB2E23"/>
    <w:rsid w:val="15A961FC"/>
    <w:rsid w:val="186C4424"/>
    <w:rsid w:val="189B6C26"/>
    <w:rsid w:val="1BB11E2E"/>
    <w:rsid w:val="1E181930"/>
    <w:rsid w:val="1E5420B8"/>
    <w:rsid w:val="1EBA556A"/>
    <w:rsid w:val="2085478A"/>
    <w:rsid w:val="23612AD7"/>
    <w:rsid w:val="28C4158D"/>
    <w:rsid w:val="2B2D2800"/>
    <w:rsid w:val="2D560905"/>
    <w:rsid w:val="2E5F505B"/>
    <w:rsid w:val="31DD3872"/>
    <w:rsid w:val="33313774"/>
    <w:rsid w:val="3454335E"/>
    <w:rsid w:val="352F7DCE"/>
    <w:rsid w:val="35D6059C"/>
    <w:rsid w:val="36982343"/>
    <w:rsid w:val="377B77CE"/>
    <w:rsid w:val="39CB6FEB"/>
    <w:rsid w:val="3B912132"/>
    <w:rsid w:val="3D1B4763"/>
    <w:rsid w:val="3D851935"/>
    <w:rsid w:val="3DF45ECE"/>
    <w:rsid w:val="43C72482"/>
    <w:rsid w:val="469C4AC9"/>
    <w:rsid w:val="473D2A0B"/>
    <w:rsid w:val="47AD0667"/>
    <w:rsid w:val="491270B4"/>
    <w:rsid w:val="4B090559"/>
    <w:rsid w:val="4B377245"/>
    <w:rsid w:val="4C0D21A5"/>
    <w:rsid w:val="4CEE4875"/>
    <w:rsid w:val="4E08580B"/>
    <w:rsid w:val="4E2E0BC3"/>
    <w:rsid w:val="55A75D90"/>
    <w:rsid w:val="56DD04C2"/>
    <w:rsid w:val="57250533"/>
    <w:rsid w:val="58FD706F"/>
    <w:rsid w:val="60500E91"/>
    <w:rsid w:val="60813753"/>
    <w:rsid w:val="62E06033"/>
    <w:rsid w:val="665A030C"/>
    <w:rsid w:val="66FB7A8C"/>
    <w:rsid w:val="697F121A"/>
    <w:rsid w:val="699F024E"/>
    <w:rsid w:val="6CC07821"/>
    <w:rsid w:val="6DAC3797"/>
    <w:rsid w:val="6F3D0118"/>
    <w:rsid w:val="71076767"/>
    <w:rsid w:val="750E5E86"/>
    <w:rsid w:val="75D55BF6"/>
    <w:rsid w:val="775F712C"/>
    <w:rsid w:val="78240DA4"/>
    <w:rsid w:val="791C349F"/>
    <w:rsid w:val="79CD5D3A"/>
    <w:rsid w:val="7B9974EC"/>
    <w:rsid w:val="7BB532B4"/>
    <w:rsid w:val="7D2D12E4"/>
    <w:rsid w:val="7D7E5F61"/>
    <w:rsid w:val="7E894C0D"/>
    <w:rsid w:val="7ECD017A"/>
    <w:rsid w:val="7EDC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7C91A"/>
  <w15:docId w15:val="{BAA62CF8-BA34-4949-B73D-4716902F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paragraph" w:styleId="a6">
    <w:name w:val="Body Text First Indent"/>
    <w:basedOn w:val="a3"/>
    <w:uiPriority w:val="99"/>
    <w:unhideWhenUsed/>
    <w:qFormat/>
    <w:pPr>
      <w:ind w:firstLineChars="100" w:firstLine="420"/>
    </w:p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3EC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B3EC1"/>
    <w:rPr>
      <w:rFonts w:asciiTheme="minorHAnsi" w:eastAsiaTheme="minorEastAsia" w:hAnsiTheme="minorHAnsi" w:cstheme="minorBidi"/>
      <w:kern w:val="2"/>
      <w:sz w:val="18"/>
      <w:szCs w:val="18"/>
    </w:rPr>
  </w:style>
  <w:style w:type="paragraph" w:styleId="aa">
    <w:name w:val="List Paragraph"/>
    <w:basedOn w:val="a"/>
    <w:uiPriority w:val="99"/>
    <w:unhideWhenUsed/>
    <w:rsid w:val="001B3EC1"/>
    <w:pPr>
      <w:ind w:firstLineChars="200" w:firstLine="420"/>
    </w:pPr>
  </w:style>
  <w:style w:type="character" w:styleId="ab">
    <w:name w:val="page number"/>
    <w:basedOn w:val="a0"/>
    <w:uiPriority w:val="99"/>
    <w:semiHidden/>
    <w:unhideWhenUsed/>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张 宇庭</cp:lastModifiedBy>
  <cp:revision>2</cp:revision>
  <cp:lastPrinted>2021-11-05T01:23:00Z</cp:lastPrinted>
  <dcterms:created xsi:type="dcterms:W3CDTF">2021-11-11T02:54:00Z</dcterms:created>
  <dcterms:modified xsi:type="dcterms:W3CDTF">2021-11-11T02:54:00Z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